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0700" w14:textId="776168D0" w:rsidR="0020759F" w:rsidRDefault="00A616F5">
      <w:r>
        <w:t xml:space="preserve">            </w:t>
      </w:r>
    </w:p>
    <w:sectPr w:rsidR="0020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323D" w14:textId="77777777" w:rsidR="00A616F5" w:rsidRDefault="00A616F5" w:rsidP="0051365A">
      <w:pPr>
        <w:spacing w:after="0" w:line="240" w:lineRule="auto"/>
      </w:pPr>
      <w:r>
        <w:separator/>
      </w:r>
    </w:p>
  </w:endnote>
  <w:endnote w:type="continuationSeparator" w:id="0">
    <w:p w14:paraId="7382CB97" w14:textId="77777777" w:rsidR="00A616F5" w:rsidRDefault="00A616F5" w:rsidP="0051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515E" w14:textId="77777777" w:rsidR="00A616F5" w:rsidRDefault="00A616F5" w:rsidP="0051365A">
      <w:pPr>
        <w:spacing w:after="0" w:line="240" w:lineRule="auto"/>
      </w:pPr>
      <w:r>
        <w:separator/>
      </w:r>
    </w:p>
  </w:footnote>
  <w:footnote w:type="continuationSeparator" w:id="0">
    <w:p w14:paraId="39693F44" w14:textId="77777777" w:rsidR="00A616F5" w:rsidRDefault="00A616F5" w:rsidP="0051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5"/>
    <w:rsid w:val="00132B92"/>
    <w:rsid w:val="0020759F"/>
    <w:rsid w:val="0051365A"/>
    <w:rsid w:val="006E6854"/>
    <w:rsid w:val="00A616F5"/>
    <w:rsid w:val="00DB59A4"/>
    <w:rsid w:val="00E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64F4"/>
  <w15:chartTrackingRefBased/>
  <w15:docId w15:val="{0DD53673-9377-408A-BDD6-6E4F1F8A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A4"/>
  </w:style>
  <w:style w:type="paragraph" w:styleId="Heading1">
    <w:name w:val="heading 1"/>
    <w:basedOn w:val="Normal"/>
    <w:next w:val="Normal"/>
    <w:link w:val="Heading1Char"/>
    <w:uiPriority w:val="9"/>
    <w:qFormat/>
    <w:rsid w:val="00A6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7A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77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6F5"/>
    <w:pPr>
      <w:keepNext/>
      <w:keepLines/>
      <w:spacing w:before="160" w:after="80"/>
      <w:outlineLvl w:val="2"/>
    </w:pPr>
    <w:rPr>
      <w:rFonts w:eastAsiaTheme="majorEastAsia" w:cstheme="majorBidi"/>
      <w:color w:val="0077A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77A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6F5"/>
    <w:pPr>
      <w:keepNext/>
      <w:keepLines/>
      <w:spacing w:before="80" w:after="40"/>
      <w:outlineLvl w:val="4"/>
    </w:pPr>
    <w:rPr>
      <w:rFonts w:eastAsiaTheme="majorEastAsia" w:cstheme="majorBidi"/>
      <w:color w:val="0077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91F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6F5"/>
    <w:pPr>
      <w:keepNext/>
      <w:keepLines/>
      <w:spacing w:before="40" w:after="0"/>
      <w:outlineLvl w:val="6"/>
    </w:pPr>
    <w:rPr>
      <w:rFonts w:eastAsiaTheme="majorEastAsia" w:cstheme="majorBidi"/>
      <w:color w:val="0091F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6F5"/>
    <w:pPr>
      <w:keepNext/>
      <w:keepLines/>
      <w:spacing w:after="0"/>
      <w:outlineLvl w:val="7"/>
    </w:pPr>
    <w:rPr>
      <w:rFonts w:eastAsiaTheme="majorEastAsia" w:cstheme="majorBidi"/>
      <w:i/>
      <w:iCs/>
      <w:color w:val="0061A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6F5"/>
    <w:pPr>
      <w:keepNext/>
      <w:keepLines/>
      <w:spacing w:after="0"/>
      <w:outlineLvl w:val="8"/>
    </w:pPr>
    <w:rPr>
      <w:rFonts w:eastAsiaTheme="majorEastAsia" w:cstheme="majorBidi"/>
      <w:color w:val="0061A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F5"/>
    <w:rPr>
      <w:rFonts w:asciiTheme="majorHAnsi" w:eastAsiaTheme="majorEastAsia" w:hAnsiTheme="majorHAnsi" w:cstheme="majorBidi"/>
      <w:color w:val="0077A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6F5"/>
    <w:rPr>
      <w:rFonts w:asciiTheme="majorHAnsi" w:eastAsiaTheme="majorEastAsia" w:hAnsiTheme="majorHAnsi" w:cstheme="majorBidi"/>
      <w:color w:val="0077A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6F5"/>
    <w:rPr>
      <w:rFonts w:eastAsiaTheme="majorEastAsia" w:cstheme="majorBidi"/>
      <w:color w:val="0077A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6F5"/>
    <w:rPr>
      <w:rFonts w:eastAsiaTheme="majorEastAsia" w:cstheme="majorBidi"/>
      <w:i/>
      <w:iCs/>
      <w:color w:val="0077A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6F5"/>
    <w:rPr>
      <w:rFonts w:eastAsiaTheme="majorEastAsia" w:cstheme="majorBidi"/>
      <w:color w:val="0077A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6F5"/>
    <w:rPr>
      <w:rFonts w:eastAsiaTheme="majorEastAsia" w:cstheme="majorBidi"/>
      <w:i/>
      <w:iCs/>
      <w:color w:val="0091F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6F5"/>
    <w:rPr>
      <w:rFonts w:eastAsiaTheme="majorEastAsia" w:cstheme="majorBidi"/>
      <w:color w:val="0091F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6F5"/>
    <w:rPr>
      <w:rFonts w:eastAsiaTheme="majorEastAsia" w:cstheme="majorBidi"/>
      <w:i/>
      <w:iCs/>
      <w:color w:val="0061A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6F5"/>
    <w:rPr>
      <w:rFonts w:eastAsiaTheme="majorEastAsia" w:cstheme="majorBidi"/>
      <w:color w:val="0061A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6F5"/>
    <w:pPr>
      <w:numPr>
        <w:ilvl w:val="1"/>
      </w:numPr>
    </w:pPr>
    <w:rPr>
      <w:rFonts w:eastAsiaTheme="majorEastAsia" w:cstheme="majorBidi"/>
      <w:color w:val="0091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6F5"/>
    <w:rPr>
      <w:rFonts w:eastAsiaTheme="majorEastAsia" w:cstheme="majorBidi"/>
      <w:color w:val="0091F3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6F5"/>
    <w:pPr>
      <w:spacing w:before="160"/>
      <w:jc w:val="center"/>
    </w:pPr>
    <w:rPr>
      <w:i/>
      <w:iCs/>
      <w:color w:val="0079C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6F5"/>
    <w:rPr>
      <w:i/>
      <w:iCs/>
      <w:color w:val="0079CA" w:themeColor="text1" w:themeTint="BF"/>
    </w:rPr>
  </w:style>
  <w:style w:type="paragraph" w:styleId="ListParagraph">
    <w:name w:val="List Paragraph"/>
    <w:basedOn w:val="Normal"/>
    <w:uiPriority w:val="34"/>
    <w:qFormat/>
    <w:rsid w:val="00A61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6F5"/>
    <w:rPr>
      <w:i/>
      <w:iCs/>
      <w:color w:val="0077A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6F5"/>
    <w:pPr>
      <w:pBdr>
        <w:top w:val="single" w:sz="4" w:space="10" w:color="0077AA" w:themeColor="accent1" w:themeShade="BF"/>
        <w:bottom w:val="single" w:sz="4" w:space="10" w:color="0077AA" w:themeColor="accent1" w:themeShade="BF"/>
      </w:pBdr>
      <w:spacing w:before="360" w:after="360"/>
      <w:ind w:left="864" w:right="864"/>
      <w:jc w:val="center"/>
    </w:pPr>
    <w:rPr>
      <w:i/>
      <w:iCs/>
      <w:color w:val="0077A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6F5"/>
    <w:rPr>
      <w:i/>
      <w:iCs/>
      <w:color w:val="0077A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6F5"/>
    <w:rPr>
      <w:b/>
      <w:bCs/>
      <w:smallCaps/>
      <w:color w:val="0077A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irls1">
      <a:dk1>
        <a:srgbClr val="003C64"/>
      </a:dk1>
      <a:lt1>
        <a:srgbClr val="FFFFFF"/>
      </a:lt1>
      <a:dk2>
        <a:srgbClr val="646464"/>
      </a:dk2>
      <a:lt2>
        <a:srgbClr val="E7E6E6"/>
      </a:lt2>
      <a:accent1>
        <a:srgbClr val="00A0E3"/>
      </a:accent1>
      <a:accent2>
        <a:srgbClr val="004F9F"/>
      </a:accent2>
      <a:accent3>
        <a:srgbClr val="38B2B6"/>
      </a:accent3>
      <a:accent4>
        <a:srgbClr val="E6325E"/>
      </a:accent4>
      <a:accent5>
        <a:srgbClr val="F07D00"/>
      </a:accent5>
      <a:accent6>
        <a:srgbClr val="C19134"/>
      </a:accent6>
      <a:hlink>
        <a:srgbClr val="00C2F0"/>
      </a:hlink>
      <a:folHlink>
        <a:srgbClr val="4571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 Vincent (AMUNDI)</dc:creator>
  <cp:keywords/>
  <dc:description/>
  <cp:lastModifiedBy>Garnier Vincent (AMUNDI)</cp:lastModifiedBy>
  <cp:revision>1</cp:revision>
  <dcterms:created xsi:type="dcterms:W3CDTF">2025-06-18T15:54:00Z</dcterms:created>
  <dcterms:modified xsi:type="dcterms:W3CDTF">2025-06-18T15:55:00Z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83b941-8ea7-4241-901e-c2d3d23093c7_Enabled">
    <vt:lpwstr>true</vt:lpwstr>
  </property>
  <property fmtid="{D5CDD505-2E9C-101B-9397-08002B2CF9AE}" pid="3" name="MSIP_Label_b883b941-8ea7-4241-901e-c2d3d23093c7_SetDate">
    <vt:lpwstr>2025-06-18T15:55:42Z</vt:lpwstr>
  </property>
  <property fmtid="{D5CDD505-2E9C-101B-9397-08002B2CF9AE}" pid="4" name="MSIP_Label_b883b941-8ea7-4241-901e-c2d3d23093c7_Method">
    <vt:lpwstr>Privileged</vt:lpwstr>
  </property>
  <property fmtid="{D5CDD505-2E9C-101B-9397-08002B2CF9AE}" pid="5" name="MSIP_Label_b883b941-8ea7-4241-901e-c2d3d23093c7_Name">
    <vt:lpwstr>C1</vt:lpwstr>
  </property>
  <property fmtid="{D5CDD505-2E9C-101B-9397-08002B2CF9AE}" pid="6" name="MSIP_Label_b883b941-8ea7-4241-901e-c2d3d23093c7_SiteId">
    <vt:lpwstr>a5c34232-eadc-4609-bff3-dd6fcdae3fe2</vt:lpwstr>
  </property>
  <property fmtid="{D5CDD505-2E9C-101B-9397-08002B2CF9AE}" pid="7" name="MSIP_Label_b883b941-8ea7-4241-901e-c2d3d23093c7_ActionId">
    <vt:lpwstr>6af5e956-9092-4c38-8b69-769f324ae587</vt:lpwstr>
  </property>
  <property fmtid="{D5CDD505-2E9C-101B-9397-08002B2CF9AE}" pid="8" name="MSIP_Label_b883b941-8ea7-4241-901e-c2d3d23093c7_ContentBits">
    <vt:lpwstr>0</vt:lpwstr>
  </property>
</Properties>
</file>